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CellMar>
          <w:left w:w="80" w:type="dxa"/>
          <w:top w:w="60" w:type="dxa"/>
          <w:right w:w="80" w:type="dxa"/>
          <w:bottom w:w="60" w:type="dxa"/>
        </w:tblCellMar>
      </w:tblPr>
      <w:tblGrid>
        <w:gridCol w:w="10207"/>
      </w:tblGrid>
      <w:tr>
        <w:trPr>
          <w:cantSplit w:val="false"/>
          <w:trHeight w:val="2791" w:hRule="exact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07" w:type="nil"/>
            <w:vAlign w:val="top"/>
            <w:textDirection w:val="lrTb"/>
          </w:tcPr>
          <w:p>
            <w:pPr>
              <w:pStyle w:val="UserStyle_7"/>
              <w:ind w:left="0" w:right="0" w:firstLine="0"/>
              <w:jc w:val="left"/>
              <w:rPr>
                <w:sz w:val="48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300.0pt;height:71.2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sz w:val="48"/>
              </w:rPr>
            </w:r>
          </w:p>
        </w:tc>
      </w:tr>
      <w:tr>
        <w:trPr>
          <w:cantSplit w:val="false"/>
          <w:trHeight w:val="7676" w:hRule="exact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07" w:type="nil"/>
            <w:vAlign w:val="center"/>
            <w:textDirection w:val="lrTb"/>
          </w:tcPr>
          <w:p>
            <w:pPr>
              <w:pStyle w:val="UserStyle_7"/>
              <w:ind w:left="0" w:right="0" w:firstLine="0"/>
              <w:jc w:val="center"/>
            </w:pPr>
            <w:r>
              <w:rPr>
                <w:sz w:val="48"/>
              </w:rPr>
              <w:t xml:space="preserve">Постановление Администрации Томской области от 18.02.2015 N 45а</w:t>
            </w:r>
            <w:r>
              <w:br/>
            </w:r>
            <w:r>
              <w:rPr>
                <w:sz w:val="48"/>
              </w:rPr>
              <w:t xml:space="preserve">(ред. от 01.09.2022)</w:t>
            </w:r>
            <w:r>
              <w:br/>
            </w:r>
            <w:r>
              <w:rPr>
                <w:sz w:val="48"/>
              </w:rPr>
              <w:t xml:space="preserve">"Об утверждении перечня документов, необходимых для получения бесплатной юридической помощи гражданами на территории Томской области"</w:t>
            </w:r>
          </w:p>
        </w:tc>
      </w:tr>
      <w:tr>
        <w:trPr>
          <w:cantSplit w:val="false"/>
          <w:trHeight w:val="2791" w:hRule="exact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07" w:type="nil"/>
            <w:vAlign w:val="center"/>
            <w:textDirection w:val="lrTb"/>
          </w:tcPr>
          <w:p>
            <w:pPr>
              <w:pStyle w:val="UserStyle_7"/>
              <w:ind w:left="0" w:right="0" w:firstLine="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r>
              <w:fldChar w:fldCharType="begin"/>
            </w:r>
            <w:r>
              <w:instrText xml:space="preserve"> HYPERLINK "https://www.consultant.ru/"</w:instrText>
            </w:r>
            <w:r>
              <w:fldChar w:fldCharType="separate"/>
            </w:r>
            <w:r>
              <w:rPr>
                <w:b/>
                <w:color w:val="0000FF"/>
                <w:sz w:val="28"/>
              </w:rPr>
              <w:t xml:space="preserve">КонсультантПлюс</w:t>
            </w:r>
            <w:r>
              <w:br/>
              <w:br/>
            </w:r>
            <w:r>
              <w:fldChar w:fldCharType="end"/>
            </w:r>
            <w:r>
              <w:fldChar w:fldCharType="begin"/>
            </w:r>
            <w:r>
              <w:instrText xml:space="preserve"> HYPERLINK "https://www.consultant.ru/"</w:instrText>
            </w:r>
            <w:r>
              <w:fldChar w:fldCharType="separate"/>
            </w:r>
            <w:r>
              <w:rPr>
                <w:b/>
                <w:color w:val="0000FF"/>
                <w:sz w:val="28"/>
              </w:rPr>
              <w:t xml:space="preserve">www.consultant.ru</w:t>
            </w:r>
            <w:r>
              <w:fldChar w:fldCharType="end"/>
            </w:r>
            <w:r>
              <w:br/>
              <w:br/>
            </w:r>
            <w:r>
              <w:rPr>
                <w:sz w:val="28"/>
              </w:rPr>
              <w:t xml:space="preserve">Дата сохранения: 19.12.2022</w:t>
            </w:r>
            <w:r>
              <w:br/>
            </w:r>
            <w:r>
              <w:rPr>
                <w:sz w:val="28"/>
              </w:rPr>
              <w:t xml:space="preserve"> </w:t>
            </w:r>
          </w:p>
        </w:tc>
      </w:tr>
    </w:tbl>
    <w:p>
      <w:pPr>
        <w:pStyle w:val="UserStyle_2"/>
        <w:jc w:val="left"/>
        <w:rPr>
          <w:rFonts w:ascii="Tahoma" w:hAnsi="Tahoma"/>
          <w:sz w:val="28"/>
        </w:rPr>
        <w:sectPr>
          <w:footnotePr>
            <w:numRestart w:val="continuous"/>
          </w:footnotePr>
          <w:type w:val="nextPage"/>
          <w:pgSz w:w="11906" w:h="16838"/>
          <w:pgMar w:top="1440" w:right="566" w:bottom="1440" w:left="1133"/>
          <w:cols w:space="708"/>
          <w:docGrid w:linePitch="360"/>
        </w:sectPr>
      </w:pPr>
      <w:r>
        <w:rPr>
          <w:rFonts w:ascii="Tahoma" w:hAnsi="Tahoma"/>
          <w:sz w:val="28"/>
        </w:rPr>
      </w:r>
    </w:p>
    <w:p>
      <w:pPr>
        <w:pStyle w:val="UserStyle_2"/>
        <w:ind w:left="0" w:right="0" w:firstLine="0"/>
        <w:jc w:val="both"/>
      </w:pPr>
    </w:p>
    <w:p>
      <w:pPr>
        <w:pStyle w:val="UserStyle_4"/>
        <w:ind w:left="0" w:right="0" w:firstLine="0"/>
        <w:jc w:val="center"/>
      </w:pPr>
      <w:r>
        <w:t xml:space="preserve">АДМИНИСТРАЦИЯ ТОМСКОЙ ОБЛАСТИ</w:t>
      </w:r>
    </w:p>
    <w:p>
      <w:pPr>
        <w:pStyle w:val="UserStyle_4"/>
        <w:ind w:left="0" w:right="0" w:firstLine="0"/>
        <w:jc w:val="center"/>
      </w:pPr>
    </w:p>
    <w:p>
      <w:pPr>
        <w:pStyle w:val="UserStyle_4"/>
        <w:ind w:left="0" w:right="0" w:firstLine="0"/>
        <w:jc w:val="center"/>
      </w:pPr>
      <w:r>
        <w:t xml:space="preserve">ПОСТАНОВЛЕНИЕ</w:t>
      </w:r>
    </w:p>
    <w:p>
      <w:pPr>
        <w:pStyle w:val="UserStyle_4"/>
        <w:ind w:left="0" w:right="0" w:firstLine="0"/>
        <w:jc w:val="center"/>
      </w:pPr>
      <w:r>
        <w:t xml:space="preserve">от 18 февраля 2015 г. N 45а</w:t>
      </w:r>
    </w:p>
    <w:p>
      <w:pPr>
        <w:pStyle w:val="UserStyle_4"/>
        <w:ind w:left="0" w:right="0" w:firstLine="0"/>
        <w:jc w:val="center"/>
      </w:pPr>
    </w:p>
    <w:p>
      <w:pPr>
        <w:pStyle w:val="UserStyle_4"/>
        <w:ind w:left="0" w:right="0" w:firstLine="0"/>
        <w:jc w:val="center"/>
      </w:pPr>
      <w:r>
        <w:t xml:space="preserve">ОБ УТВЕРЖДЕНИИ ПЕРЕЧНЯ ДОКУМЕНТОВ, НЕОБХОДИМЫХ</w:t>
      </w:r>
    </w:p>
    <w:p>
      <w:pPr>
        <w:pStyle w:val="UserStyle_4"/>
        <w:ind w:left="0" w:right="0" w:firstLine="0"/>
        <w:jc w:val="center"/>
      </w:pPr>
      <w:r>
        <w:t xml:space="preserve">ДЛЯ ПОЛУЧЕНИЯ БЕСПЛАТНОЙ ЮРИДИЧЕСКОЙ ПОМОЩИ</w:t>
      </w:r>
    </w:p>
    <w:p>
      <w:pPr>
        <w:pStyle w:val="UserStyle_4"/>
        <w:ind w:left="0" w:right="0" w:firstLine="0"/>
        <w:jc w:val="center"/>
      </w:pPr>
      <w:r>
        <w:t xml:space="preserve">ГРАЖДАНАМИ НА ТЕРРИТОРИИ ТОМСКОЙ ОБЛАСТИ</w:t>
      </w:r>
    </w:p>
    <w:p>
      <w:pPr>
        <w:pStyle w:val="UserStyle_2"/>
        <w:jc w:val="left"/>
        <w:rPr>
          <w:b w:val="false"/>
        </w:rPr>
      </w:pPr>
      <w:r>
        <w:rPr>
          <w:b w:val="false"/>
        </w:rPr>
      </w:r>
    </w:p>
    <w:tbl>
      <w:tblPr>
        <w:tblW w:w="0" w:type="auto"/>
        <w:tblInd w:w="0" w:type="dxa"/>
        <w:tblCellMar>
          <w:left w:w="0" w:type="dxa"/>
          <w:top w:w="0" w:type="dxa"/>
          <w:right w:w="0" w:type="dxa"/>
          <w:bottom w:w="0" w:type="dxa"/>
        </w:tblCellMar>
      </w:tblPr>
      <w:tblGrid>
        <w:gridCol w:w="60"/>
        <w:gridCol w:w="112"/>
        <w:gridCol w:w="9921"/>
        <w:gridCol w:w="113"/>
      </w:tblGrid>
      <w:tr>
        <w:trPr>
          <w:cantSplit w:val="false"/>
        </w:trPr>
        <w:tc>
          <w:tcPr>
            <w:shd w:val="clear" w:fill="CED3F1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" w:type="nil"/>
            <w:vAlign w:val="top"/>
            <w:textDirection w:val="lrTb"/>
          </w:tcPr>
          <w:p>
            <w:pPr>
              <w:pStyle w:val="UserStyle_2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2" w:type="nil"/>
            <w:vAlign w:val="top"/>
            <w:textDirection w:val="lrTb"/>
          </w:tcPr>
          <w:p>
            <w:pPr>
              <w:pStyle w:val="UserStyle_2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1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UserStyle_2"/>
              <w:ind w:left="0" w:right="0" w:firstLine="0"/>
              <w:jc w:val="center"/>
            </w:pPr>
            <w:r>
              <w:rPr>
                <w:color w:val="392C69"/>
              </w:rPr>
              <w:t xml:space="preserve">(в ред. постановлений Администрации Томской области</w:t>
            </w:r>
          </w:p>
          <w:p>
            <w:pPr>
              <w:pStyle w:val="UserStyle_2"/>
              <w:ind w:left="0" w:right="0" w:firstLine="0"/>
              <w:jc w:val="center"/>
            </w:pPr>
            <w:r>
              <w:rPr>
                <w:color w:val="392C69"/>
              </w:rPr>
              <w:t xml:space="preserve">от 29.01.2016 </w:t>
            </w:r>
            <w:r>
              <w:fldChar w:fldCharType="begin"/>
            </w:r>
            <w:r>
              <w:instrText xml:space="preserve"> HYPERLINK "https://login.consultant.ru/link/?req=doc&amp;base=RLAW091&amp;n=96111&amp;date=19.12.2022&amp;dst=100005&amp;field=134"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28а</w:t>
            </w:r>
            <w:r>
              <w:fldChar w:fldCharType="end"/>
            </w:r>
            <w:r>
              <w:rPr>
                <w:color w:val="392C69"/>
              </w:rPr>
              <w:t xml:space="preserve">, от 15.01.2019 </w:t>
            </w:r>
            <w:r>
              <w:fldChar w:fldCharType="begin"/>
            </w:r>
            <w:r>
              <w:instrText xml:space="preserve"> HYPERLINK "https://login.consultant.ru/link/?req=doc&amp;base=RLAW091&amp;n=127697&amp;date=19.12.2022&amp;dst=100005&amp;field=134"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8а</w:t>
            </w:r>
            <w:r>
              <w:fldChar w:fldCharType="end"/>
            </w:r>
            <w:r>
              <w:rPr>
                <w:color w:val="392C69"/>
              </w:rPr>
              <w:t xml:space="preserve">, от 24.10.2019 </w:t>
            </w:r>
            <w:r>
              <w:fldChar w:fldCharType="begin"/>
            </w:r>
            <w:r>
              <w:instrText xml:space="preserve"> HYPERLINK "https://login.consultant.ru/link/?req=doc&amp;base=RLAW091&amp;n=135735&amp;date=19.12.2022&amp;dst=100005&amp;field=134"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386а</w:t>
            </w:r>
            <w:r>
              <w:fldChar w:fldCharType="end"/>
            </w:r>
            <w:r>
              <w:rPr>
                <w:color w:val="392C69"/>
              </w:rPr>
              <w:t xml:space="preserve">,</w:t>
            </w:r>
          </w:p>
          <w:p>
            <w:pPr>
              <w:pStyle w:val="UserStyle_2"/>
              <w:ind w:left="0" w:right="0" w:firstLine="0"/>
              <w:jc w:val="center"/>
            </w:pPr>
            <w:r>
              <w:rPr>
                <w:color w:val="392C69"/>
              </w:rPr>
              <w:t xml:space="preserve">от 17.03.2020 </w:t>
            </w:r>
            <w:r>
              <w:fldChar w:fldCharType="begin"/>
            </w:r>
            <w:r>
              <w:instrText xml:space="preserve"> HYPERLINK "https://login.consultant.ru/link/?req=doc&amp;base=RLAW091&amp;n=140066&amp;date=19.12.2022&amp;dst=100005&amp;field=134"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110а</w:t>
            </w:r>
            <w:r>
              <w:fldChar w:fldCharType="end"/>
            </w:r>
            <w:r>
              <w:rPr>
                <w:color w:val="392C69"/>
              </w:rPr>
              <w:t xml:space="preserve">, от 29.07.2022 </w:t>
            </w:r>
            <w:r>
              <w:fldChar w:fldCharType="begin"/>
            </w:r>
            <w:r>
              <w:instrText xml:space="preserve"> HYPERLINK "https://login.consultant.ru/link/?req=doc&amp;base=RLAW091&amp;n=165084&amp;date=19.12.2022&amp;dst=100005&amp;field=134"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342а</w:t>
            </w:r>
            <w:r>
              <w:fldChar w:fldCharType="end"/>
            </w:r>
            <w:r>
              <w:rPr>
                <w:color w:val="392C69"/>
              </w:rPr>
              <w:t xml:space="preserve">, от 01.09.2022 </w:t>
            </w:r>
            <w:r>
              <w:fldChar w:fldCharType="begin"/>
            </w:r>
            <w:r>
              <w:instrText xml:space="preserve"> HYPERLINK "https://login.consultant.ru/link/?req=doc&amp;base=RLAW091&amp;n=165947&amp;date=19.12.2022&amp;dst=100005&amp;field=134"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387а</w:t>
            </w:r>
            <w:r>
              <w:fldChar w:fldCharType="end"/>
            </w:r>
            <w:r>
              <w:rPr>
                <w:color w:val="392C69"/>
              </w:rPr>
              <w:t xml:space="preserve">)</w:t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center"/>
              <w:rPr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UserStyle_2"/>
        <w:ind w:left="0" w:right="0" w:firstLine="0"/>
        <w:jc w:val="center"/>
      </w:pPr>
    </w:p>
    <w:p>
      <w:pPr>
        <w:pStyle w:val="UserStyle_2"/>
        <w:ind w:left="0" w:right="0" w:firstLine="540"/>
        <w:jc w:val="both"/>
      </w:pPr>
      <w:r>
        <w:t xml:space="preserve">В соответствии с </w:t>
      </w:r>
      <w:r>
        <w:fldChar w:fldCharType="begin"/>
      </w:r>
      <w:r>
        <w:instrText xml:space="preserve"> HYPERLINK "https://login.consultant.ru/link/?req=doc&amp;base=RLAW091&amp;n=167525&amp;date=19.12.2022&amp;dst=6&amp;field=134"</w:instrText>
      </w:r>
      <w:r>
        <w:fldChar w:fldCharType="separate"/>
      </w:r>
      <w:r>
        <w:rPr>
          <w:color w:val="0000FF"/>
        </w:rPr>
        <w:t xml:space="preserve">частью 3 статьи 3</w:t>
      </w:r>
      <w:r>
        <w:fldChar w:fldCharType="end"/>
      </w:r>
      <w:r>
        <w:t xml:space="preserve"> Закона Томской области от 13 августа 2012 года N 149-ОЗ "Об оказании бесплатной юридической помощи гражданам Российской Федерации на территории Томской области" постановляю: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1. Утвердить </w:t>
      </w:r>
      <w:r>
        <w:fldChar w:fldCharType="begin"/>
      </w:r>
      <w:r>
        <w:instrText xml:space="preserve"> HYPERLINK  \l "Par33" \n ПЕРЕЧЕНЬ</w:instrText>
      </w:r>
      <w:r>
        <w:fldChar w:fldCharType="separate"/>
      </w:r>
      <w:r>
        <w:rPr>
          <w:color w:val="0000FF"/>
        </w:rPr>
        <w:t xml:space="preserve">перечень</w:t>
      </w:r>
      <w:r>
        <w:fldChar w:fldCharType="end"/>
      </w:r>
      <w:r>
        <w:t xml:space="preserve"> документов, необходимых для получения бесплатной юридической помощи гражданами на территории Томской области, согласно приложению к настоящему постановлению.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2. 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3. Контроль за исполнением настоящего постановления возложить на управляющего делами Администрации Томской области.</w:t>
      </w:r>
    </w:p>
    <w:p>
      <w:pPr>
        <w:pStyle w:val="UserStyle_2"/>
        <w:ind w:left="0" w:right="0" w:firstLine="0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"https://login.consultant.ru/link/?req=doc&amp;base=RLAW091&amp;n=135735&amp;date=19.12.2022&amp;dst=100006&amp;field=134"</w:instrText>
      </w:r>
      <w:r>
        <w:fldChar w:fldCharType="separate"/>
      </w:r>
      <w:r>
        <w:rPr>
          <w:color w:val="0000FF"/>
        </w:rPr>
        <w:t xml:space="preserve">постановления</w:t>
      </w:r>
      <w:r>
        <w:fldChar w:fldCharType="end"/>
      </w:r>
      <w:r>
        <w:t xml:space="preserve"> Администрации Томской области от 24.10.2019 N 386а)</w:t>
      </w: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0"/>
        <w:jc w:val="right"/>
      </w:pPr>
      <w:r>
        <w:t xml:space="preserve">И.о. Губернатора</w:t>
      </w:r>
    </w:p>
    <w:p>
      <w:pPr>
        <w:pStyle w:val="UserStyle_2"/>
        <w:ind w:left="0" w:right="0" w:firstLine="0"/>
        <w:jc w:val="right"/>
      </w:pPr>
      <w:r>
        <w:t xml:space="preserve">Томской области</w:t>
      </w:r>
    </w:p>
    <w:p>
      <w:pPr>
        <w:pStyle w:val="UserStyle_2"/>
        <w:ind w:left="0" w:right="0" w:firstLine="0"/>
        <w:jc w:val="right"/>
      </w:pPr>
      <w:r>
        <w:t xml:space="preserve">А.М.ФЕДЕНЕВ</w:t>
      </w: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0"/>
        <w:jc w:val="right"/>
      </w:pPr>
      <w:r>
        <w:t xml:space="preserve">Утвержден</w:t>
      </w:r>
    </w:p>
    <w:p>
      <w:pPr>
        <w:pStyle w:val="UserStyle_2"/>
        <w:ind w:left="0" w:right="0" w:firstLine="0"/>
        <w:jc w:val="right"/>
      </w:pPr>
      <w:r>
        <w:t xml:space="preserve">постановлением</w:t>
      </w:r>
    </w:p>
    <w:p>
      <w:pPr>
        <w:pStyle w:val="UserStyle_2"/>
        <w:ind w:left="0" w:right="0" w:firstLine="0"/>
        <w:jc w:val="right"/>
      </w:pPr>
      <w:r>
        <w:t xml:space="preserve">Администрации Томской области</w:t>
      </w:r>
    </w:p>
    <w:p>
      <w:pPr>
        <w:pStyle w:val="UserStyle_2"/>
        <w:ind w:left="0" w:right="0" w:firstLine="0"/>
        <w:jc w:val="right"/>
      </w:pPr>
      <w:r>
        <w:t xml:space="preserve">от 18.02.2015 N 45а</w:t>
      </w:r>
    </w:p>
    <w:p>
      <w:pPr>
        <w:pStyle w:val="UserStyle_2"/>
        <w:ind w:left="0" w:right="0" w:firstLine="0"/>
        <w:jc w:val="both"/>
      </w:pPr>
    </w:p>
    <w:p>
      <w:pPr>
        <w:pStyle w:val="UserStyle_4"/>
        <w:ind w:left="0" w:right="0" w:firstLine="0"/>
        <w:jc w:val="center"/>
      </w:pPr>
      <w:bookmarkStart w:id="0" w:name="Par33"/>
      <w:bookmarkEnd w:id="0"/>
      <w:r>
        <w:t xml:space="preserve">ПЕРЕЧЕНЬ</w:t>
      </w:r>
    </w:p>
    <w:p>
      <w:pPr>
        <w:pStyle w:val="UserStyle_4"/>
        <w:ind w:left="0" w:right="0" w:firstLine="0"/>
        <w:jc w:val="center"/>
      </w:pPr>
      <w:r>
        <w:t xml:space="preserve">ДОКУМЕНТОВ, НЕОБХОДИМЫХ ДЛЯ ПОЛУЧЕНИЯ БЕСПЛАТНОЙ ЮРИДИЧЕСКОЙ</w:t>
      </w:r>
    </w:p>
    <w:p>
      <w:pPr>
        <w:pStyle w:val="UserStyle_4"/>
        <w:ind w:left="0" w:right="0" w:firstLine="0"/>
        <w:jc w:val="center"/>
      </w:pPr>
      <w:r>
        <w:t xml:space="preserve">ПОМОЩИ ГРАЖДАНАМИ НА ТЕРРИТОРИИ ТОМСКОЙ ОБЛАСТИ</w:t>
      </w:r>
    </w:p>
    <w:p>
      <w:pPr>
        <w:pStyle w:val="UserStyle_2"/>
        <w:jc w:val="left"/>
        <w:rPr>
          <w:b w:val="false"/>
        </w:rPr>
      </w:pPr>
      <w:r>
        <w:rPr>
          <w:b w:val="false"/>
        </w:rPr>
      </w:r>
    </w:p>
    <w:tbl>
      <w:tblPr>
        <w:tblW w:w="0" w:type="auto"/>
        <w:tblInd w:w="0" w:type="dxa"/>
        <w:tblCellMar>
          <w:left w:w="0" w:type="dxa"/>
          <w:top w:w="0" w:type="dxa"/>
          <w:right w:w="0" w:type="dxa"/>
          <w:bottom w:w="0" w:type="dxa"/>
        </w:tblCellMar>
      </w:tblPr>
      <w:tblGrid>
        <w:gridCol w:w="60"/>
        <w:gridCol w:w="112"/>
        <w:gridCol w:w="9921"/>
        <w:gridCol w:w="113"/>
      </w:tblGrid>
      <w:tr>
        <w:trPr>
          <w:cantSplit w:val="false"/>
        </w:trPr>
        <w:tc>
          <w:tcPr>
            <w:shd w:val="clear" w:fill="CED3F1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" w:type="nil"/>
            <w:vAlign w:val="top"/>
            <w:textDirection w:val="lrTb"/>
          </w:tcPr>
          <w:p>
            <w:pPr>
              <w:pStyle w:val="UserStyle_2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2" w:type="nil"/>
            <w:vAlign w:val="top"/>
            <w:textDirection w:val="lrTb"/>
          </w:tcPr>
          <w:p>
            <w:pPr>
              <w:pStyle w:val="UserStyle_2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1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UserStyle_2"/>
              <w:ind w:left="0" w:right="0" w:firstLine="0"/>
              <w:jc w:val="center"/>
            </w:pPr>
            <w:r>
              <w:rPr>
                <w:color w:val="392C69"/>
              </w:rPr>
              <w:t xml:space="preserve">(в ред. постановлений Администрации Томской области</w:t>
            </w:r>
          </w:p>
          <w:p>
            <w:pPr>
              <w:pStyle w:val="UserStyle_2"/>
              <w:ind w:left="0" w:right="0" w:firstLine="0"/>
              <w:jc w:val="center"/>
            </w:pPr>
            <w:r>
              <w:rPr>
                <w:color w:val="392C69"/>
              </w:rPr>
              <w:t xml:space="preserve">от 29.01.2016 </w:t>
            </w:r>
            <w:r>
              <w:fldChar w:fldCharType="begin"/>
            </w:r>
            <w:r>
              <w:instrText xml:space="preserve"> HYPERLINK "https://login.consultant.ru/link/?req=doc&amp;base=RLAW091&amp;n=96111&amp;date=19.12.2022&amp;dst=100005&amp;field=134"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28а</w:t>
            </w:r>
            <w:r>
              <w:fldChar w:fldCharType="end"/>
            </w:r>
            <w:r>
              <w:rPr>
                <w:color w:val="392C69"/>
              </w:rPr>
              <w:t xml:space="preserve">, от 15.01.2019 </w:t>
            </w:r>
            <w:r>
              <w:fldChar w:fldCharType="begin"/>
            </w:r>
            <w:r>
              <w:instrText xml:space="preserve"> HYPERLINK "https://login.consultant.ru/link/?req=doc&amp;base=RLAW091&amp;n=127697&amp;date=19.12.2022&amp;dst=100005&amp;field=134"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8а</w:t>
            </w:r>
            <w:r>
              <w:fldChar w:fldCharType="end"/>
            </w:r>
            <w:r>
              <w:rPr>
                <w:color w:val="392C69"/>
              </w:rPr>
              <w:t xml:space="preserve">, от 24.10.2019 </w:t>
            </w:r>
            <w:r>
              <w:fldChar w:fldCharType="begin"/>
            </w:r>
            <w:r>
              <w:instrText xml:space="preserve"> HYPERLINK "https://login.consultant.ru/link/?req=doc&amp;base=RLAW091&amp;n=135735&amp;date=19.12.2022&amp;dst=100007&amp;field=134"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386а</w:t>
            </w:r>
            <w:r>
              <w:fldChar w:fldCharType="end"/>
            </w:r>
            <w:r>
              <w:rPr>
                <w:color w:val="392C69"/>
              </w:rPr>
              <w:t xml:space="preserve">,</w:t>
            </w:r>
          </w:p>
          <w:p>
            <w:pPr>
              <w:pStyle w:val="UserStyle_2"/>
              <w:ind w:left="0" w:right="0" w:firstLine="0"/>
              <w:jc w:val="center"/>
            </w:pPr>
            <w:r>
              <w:rPr>
                <w:color w:val="392C69"/>
              </w:rPr>
              <w:t xml:space="preserve">от 17.03.2020 </w:t>
            </w:r>
            <w:r>
              <w:fldChar w:fldCharType="begin"/>
            </w:r>
            <w:r>
              <w:instrText xml:space="preserve"> HYPERLINK "https://login.consultant.ru/link/?req=doc&amp;base=RLAW091&amp;n=140066&amp;date=19.12.2022&amp;dst=100005&amp;field=134"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110а</w:t>
            </w:r>
            <w:r>
              <w:fldChar w:fldCharType="end"/>
            </w:r>
            <w:r>
              <w:rPr>
                <w:color w:val="392C69"/>
              </w:rPr>
              <w:t xml:space="preserve">, от 29.07.2022 </w:t>
            </w:r>
            <w:r>
              <w:fldChar w:fldCharType="begin"/>
            </w:r>
            <w:r>
              <w:instrText xml:space="preserve"> HYPERLINK "https://login.consultant.ru/link/?req=doc&amp;base=RLAW091&amp;n=165084&amp;date=19.12.2022&amp;dst=100006&amp;field=134"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342а</w:t>
            </w:r>
            <w:r>
              <w:fldChar w:fldCharType="end"/>
            </w:r>
            <w:r>
              <w:rPr>
                <w:color w:val="392C69"/>
              </w:rPr>
              <w:t xml:space="preserve">, от 01.09.2022 </w:t>
            </w:r>
            <w:r>
              <w:fldChar w:fldCharType="begin"/>
            </w:r>
            <w:r>
              <w:instrText xml:space="preserve"> HYPERLINK "https://login.consultant.ru/link/?req=doc&amp;base=RLAW091&amp;n=165947&amp;date=19.12.2022&amp;dst=100005&amp;field=134"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387а</w:t>
            </w:r>
            <w:r>
              <w:fldChar w:fldCharType="end"/>
            </w:r>
            <w:r>
              <w:rPr>
                <w:color w:val="392C69"/>
              </w:rPr>
              <w:t xml:space="preserve">)</w:t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center"/>
              <w:rPr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UserStyle_2"/>
        <w:ind w:left="0" w:right="0" w:firstLine="0"/>
        <w:jc w:val="center"/>
      </w:pPr>
    </w:p>
    <w:p>
      <w:pPr>
        <w:pStyle w:val="UserStyle_2"/>
        <w:ind w:left="0" w:right="0" w:firstLine="540"/>
        <w:jc w:val="both"/>
      </w:pPr>
      <w:r>
        <w:t xml:space="preserve">1. Документы, предоставляемые гражданами, среднедушевой доход семей которых ниже величины прожиточного минимума, установленного в Томской области в соответствии с законодательством Российской Федерации, либо одиноко проживающими гражданами, доходы которых ниже величины прожиточного минимума на душу населения: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справка органа социальной защиты населения Томской области по месту жительства либо по месту пребывания гражданина о среднедушевом доходе семьи (одиноко проживающего гражданина).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2. Документы, предоставляемые детьми-инвалидами,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справка федерального государственного учреждения медико-социальной экспертизы, подтверждающая факт установления инвалидности;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документ, подтверждающий статус законного представителя или представителя ребенка-инвалида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законодательством).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Справка, указанная в настоящем пункте, представляется детьми-инвалидами,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случае отсутствия сведений об инвалидности в федеральной государственной информационной системе "Федеральный реестр инвалидов".</w:t>
      </w:r>
    </w:p>
    <w:p>
      <w:pPr>
        <w:pStyle w:val="UserStyle_2"/>
        <w:ind w:left="0" w:right="0" w:firstLine="0"/>
        <w:jc w:val="both"/>
      </w:pPr>
      <w:r>
        <w:t xml:space="preserve">(абзац введен </w:t>
      </w:r>
      <w:r>
        <w:fldChar w:fldCharType="begin"/>
      </w:r>
      <w:r>
        <w:instrText xml:space="preserve"> HYPERLINK "https://login.consultant.ru/link/?req=doc&amp;base=RLAW091&amp;n=165947&amp;date=19.12.2022&amp;dst=100005&amp;field=134"</w:instrText>
      </w:r>
      <w:r>
        <w:fldChar w:fldCharType="separate"/>
      </w:r>
      <w:r>
        <w:rPr>
          <w:color w:val="0000FF"/>
        </w:rPr>
        <w:t xml:space="preserve">постановлением</w:t>
      </w:r>
      <w:r>
        <w:fldChar w:fldCharType="end"/>
      </w:r>
      <w:r>
        <w:t xml:space="preserve"> Администрации Томской области от 01.09.2022 N 387а)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3. Документы, предоставляемые инвалидами I и II группы: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справка федерального государственного учреждения медико-социальной экспертизы, подтверждающая факт установления инвалидности.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Справка, указанная в настоящем пункте, представляется инвалидами I и II группы в случае отсутствия сведений об инвалидности в федеральной государственной информационной системе "Федеральный реестр инвалидов".</w:t>
      </w:r>
    </w:p>
    <w:p>
      <w:pPr>
        <w:pStyle w:val="UserStyle_2"/>
        <w:ind w:left="0" w:right="0" w:firstLine="0"/>
        <w:jc w:val="both"/>
      </w:pPr>
      <w:r>
        <w:t xml:space="preserve">(п. 3 в ред. </w:t>
      </w:r>
      <w:r>
        <w:fldChar w:fldCharType="begin"/>
      </w:r>
      <w:r>
        <w:instrText xml:space="preserve"> HYPERLINK "https://login.consultant.ru/link/?req=doc&amp;base=RLAW091&amp;n=140066&amp;date=19.12.2022&amp;dst=100005&amp;field=134"</w:instrText>
      </w:r>
      <w:r>
        <w:fldChar w:fldCharType="separate"/>
      </w:r>
      <w:r>
        <w:rPr>
          <w:color w:val="0000FF"/>
        </w:rPr>
        <w:t xml:space="preserve">постановления</w:t>
      </w:r>
      <w:r>
        <w:fldChar w:fldCharType="end"/>
      </w:r>
      <w:r>
        <w:t xml:space="preserve"> Администрации Томской области от 17.03.2020 N 110а)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4. Документы, предоставляемые неработающими инвалидами III группы: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справка федерального государственного учреждения медико-социальной экспертизы, подтверждающая факт установления инвалидности;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трудовая книжка и (или) сведения о трудовой деятельности, полученные в порядке, предусмотренном </w:t>
      </w:r>
      <w:r>
        <w:fldChar w:fldCharType="begin"/>
      </w:r>
      <w:r>
        <w:instrText xml:space="preserve"> HYPERLINK "https://login.consultant.ru/link/?req=doc&amp;base=LAW&amp;n=430621&amp;date=19.12.2022&amp;dst=2360&amp;field=134"</w:instrText>
      </w:r>
      <w:r>
        <w:fldChar w:fldCharType="separate"/>
      </w:r>
      <w:r>
        <w:rPr>
          <w:color w:val="0000FF"/>
        </w:rPr>
        <w:t xml:space="preserve">статьей 66.1</w:t>
      </w:r>
      <w:r>
        <w:fldChar w:fldCharType="end"/>
      </w:r>
      <w:r>
        <w:t xml:space="preserve"> Трудового кодекса Российской Федерации.</w:t>
      </w:r>
    </w:p>
    <w:p>
      <w:pPr>
        <w:pStyle w:val="UserStyle_2"/>
        <w:ind w:left="0" w:right="0" w:firstLine="0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"https://login.consultant.ru/link/?req=doc&amp;base=RLAW091&amp;n=165084&amp;date=19.12.2022&amp;dst=100007&amp;field=134"</w:instrText>
      </w:r>
      <w:r>
        <w:fldChar w:fldCharType="separate"/>
      </w:r>
      <w:r>
        <w:rPr>
          <w:color w:val="0000FF"/>
        </w:rPr>
        <w:t xml:space="preserve">постановления</w:t>
      </w:r>
      <w:r>
        <w:fldChar w:fldCharType="end"/>
      </w:r>
      <w:r>
        <w:t xml:space="preserve"> Администрации Томской области от 29.07.2022 N 342а)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Справка, указанная в настоящем пункте, представляется неработающими инвалидами III группы в случае отсутствия сведений об инвалидности в федеральной государственной информационной системе "Федеральный реестр инвалидов".</w:t>
      </w:r>
    </w:p>
    <w:p>
      <w:pPr>
        <w:pStyle w:val="UserStyle_2"/>
        <w:ind w:left="0" w:right="0" w:firstLine="0"/>
        <w:jc w:val="both"/>
      </w:pPr>
      <w:r>
        <w:t xml:space="preserve">(п. 4 в ред. </w:t>
      </w:r>
      <w:r>
        <w:fldChar w:fldCharType="begin"/>
      </w:r>
      <w:r>
        <w:instrText xml:space="preserve"> HYPERLINK "https://login.consultant.ru/link/?req=doc&amp;base=RLAW091&amp;n=140066&amp;date=19.12.2022&amp;dst=100009&amp;field=134"</w:instrText>
      </w:r>
      <w:r>
        <w:fldChar w:fldCharType="separate"/>
      </w:r>
      <w:r>
        <w:rPr>
          <w:color w:val="0000FF"/>
        </w:rPr>
        <w:t xml:space="preserve">постановления</w:t>
      </w:r>
      <w:r>
        <w:fldChar w:fldCharType="end"/>
      </w:r>
      <w:r>
        <w:t xml:space="preserve"> Администрации Томской области от 17.03.2020 N 110а)</w:t>
      </w:r>
    </w:p>
    <w:p>
      <w:pPr>
        <w:pStyle w:val="UserStyle_2"/>
        <w:jc w:val="left"/>
        <w:rPr>
          <w:b w:val="false"/>
        </w:rPr>
      </w:pPr>
      <w:r>
        <w:rPr>
          <w:b w:val="false"/>
        </w:rPr>
      </w:r>
    </w:p>
    <w:tbl>
      <w:tblPr>
        <w:tblW w:w="0" w:type="auto"/>
        <w:tblInd w:w="0" w:type="dxa"/>
        <w:tblCellMar>
          <w:left w:w="0" w:type="dxa"/>
          <w:top w:w="0" w:type="dxa"/>
          <w:right w:w="0" w:type="dxa"/>
          <w:bottom w:w="0" w:type="dxa"/>
        </w:tblCellMar>
      </w:tblPr>
      <w:tblGrid>
        <w:gridCol w:w="60"/>
        <w:gridCol w:w="112"/>
        <w:gridCol w:w="9921"/>
        <w:gridCol w:w="113"/>
      </w:tblGrid>
      <w:tr>
        <w:trPr>
          <w:cantSplit w:val="false"/>
        </w:trPr>
        <w:tc>
          <w:tcPr>
            <w:shd w:val="clear" w:fill="CED3F1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" w:type="nil"/>
            <w:vAlign w:val="top"/>
            <w:textDirection w:val="lrTb"/>
          </w:tcPr>
          <w:p>
            <w:pPr>
              <w:pStyle w:val="UserStyle_2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2" w:type="nil"/>
            <w:vAlign w:val="top"/>
            <w:textDirection w:val="lrTb"/>
          </w:tcPr>
          <w:p>
            <w:pPr>
              <w:pStyle w:val="UserStyle_2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1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both"/>
            </w:pPr>
            <w:r>
              <w:fldChar w:fldCharType="begin"/>
            </w:r>
            <w:r>
              <w:instrText xml:space="preserve"> HYPERLINK "https://login.consultant.ru/link/?req=doc&amp;base=RLAW091&amp;n=127697&amp;date=19.12.2022&amp;dst=100005&amp;field=134"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Постановлением</w:t>
            </w:r>
            <w:r>
              <w:fldChar w:fldCharType="end"/>
            </w:r>
            <w:r>
              <w:rPr>
                <w:color w:val="392C69"/>
              </w:rPr>
              <w:t xml:space="preserve"> Администрации Томской области от 15.01.2019 N 8а в пункт 5 Перечня внесены изменения, которые </w:t>
            </w:r>
            <w:r>
              <w:fldChar w:fldCharType="begin"/>
            </w:r>
            <w:r>
              <w:instrText xml:space="preserve"> HYPERLINK "https://login.consultant.ru/link/?req=doc&amp;base=RLAW091&amp;n=127697&amp;date=19.12.2022&amp;dst=100011&amp;field=134"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действуют</w:t>
            </w:r>
            <w:r>
              <w:fldChar w:fldCharType="end"/>
            </w:r>
            <w:r>
              <w:rPr>
                <w:color w:val="392C69"/>
              </w:rPr>
              <w:t xml:space="preserve"> до 31 декабря 2028 года.</w:t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both"/>
              <w:rPr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UserStyle_2"/>
        <w:ind w:left="0" w:right="0" w:firstLine="540"/>
        <w:jc w:val="both"/>
        <w:spacing w:after="0" w:before="300"/>
      </w:pPr>
      <w:r>
        <w:t xml:space="preserve">5. Документы, предоставляемые неработающими гражданами, пенсия которым установлена (назначена) в соответствии с Федеральным </w:t>
      </w:r>
      <w:r>
        <w:fldChar w:fldCharType="begin"/>
      </w:r>
      <w:r>
        <w:instrText xml:space="preserve"> HYPERLINK "https://login.consultant.ru/link/?req=doc&amp;base=LAW&amp;n=430592&amp;date=19.12.2022"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от 15 декабря 2001 года N 166-ФЗ "О государственном пенсионном обеспечении в Российской Федерации" и (или) Федеральным </w:t>
      </w:r>
      <w:r>
        <w:fldChar w:fldCharType="begin"/>
      </w:r>
      <w:r>
        <w:instrText xml:space="preserve"> HYPERLINK "https://login.consultant.ru/link/?req=doc&amp;base=LAW&amp;n=430601&amp;date=19.12.2022"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от 28 декабря 2013 года N 400-ФЗ "О страховых пенсиях" (далее - неработающие пенсионеры), а также неработающими гражданами, достигшими возраста 60 и 55 лет (соответственно мужчины и женщины) (далее - неработающие граждане):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документы, подтверждающие факт установления (назначения) пенсии в соответствии с Федеральным </w:t>
      </w:r>
      <w:r>
        <w:fldChar w:fldCharType="begin"/>
      </w:r>
      <w:r>
        <w:instrText xml:space="preserve"> HYPERLINK "https://login.consultant.ru/link/?req=doc&amp;base=LAW&amp;n=430592&amp;date=19.12.2022"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от 15 декабря 2001 года N 166-ФЗ "О государственном пенсионном обеспечении в Российской Федерации" и (или) Федеральным </w:t>
      </w:r>
      <w:r>
        <w:fldChar w:fldCharType="begin"/>
      </w:r>
      <w:r>
        <w:instrText xml:space="preserve"> HYPERLINK "https://login.consultant.ru/link/?req=doc&amp;base=LAW&amp;n=430601&amp;date=19.12.2022"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от 28 декабря 2013 года N 400-ФЗ "О страховых пенсиях" (предоставляются неработающими пенсионерами);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трудовая книжка и (или) сведения о трудовой деятельности, полученные в порядке, предусмотренном </w:t>
      </w:r>
      <w:r>
        <w:fldChar w:fldCharType="begin"/>
      </w:r>
      <w:r>
        <w:instrText xml:space="preserve"> HYPERLINK "https://login.consultant.ru/link/?req=doc&amp;base=LAW&amp;n=430621&amp;date=19.12.2022&amp;dst=2360&amp;field=134"</w:instrText>
      </w:r>
      <w:r>
        <w:fldChar w:fldCharType="separate"/>
      </w:r>
      <w:r>
        <w:rPr>
          <w:color w:val="0000FF"/>
        </w:rPr>
        <w:t xml:space="preserve">статьей 66.1</w:t>
      </w:r>
      <w:r>
        <w:fldChar w:fldCharType="end"/>
      </w:r>
      <w:r>
        <w:t xml:space="preserve"> Трудового кодекса Российской Федерации;</w:t>
      </w:r>
    </w:p>
    <w:p>
      <w:pPr>
        <w:pStyle w:val="UserStyle_2"/>
        <w:ind w:left="0" w:right="0" w:firstLine="0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"https://login.consultant.ru/link/?req=doc&amp;base=RLAW091&amp;n=165084&amp;date=19.12.2022&amp;dst=100009&amp;field=134"</w:instrText>
      </w:r>
      <w:r>
        <w:fldChar w:fldCharType="separate"/>
      </w:r>
      <w:r>
        <w:rPr>
          <w:color w:val="0000FF"/>
        </w:rPr>
        <w:t xml:space="preserve">постановления</w:t>
      </w:r>
      <w:r>
        <w:fldChar w:fldCharType="end"/>
      </w:r>
      <w:r>
        <w:t xml:space="preserve"> Администрации Томской области от 29.07.2022 N 342а)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справка о размере получаемой пенсии (предоставляется неработающими пенсионерами для получения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организациях);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справка органа социальной защиты населения Томской области по месту жительства либо по месту пребывания гражданина о среднедушевом доходе семьи (одиноко проживающего гражданина) (предоставляется неработающими гражданами для получения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организациях).</w:t>
      </w:r>
    </w:p>
    <w:p>
      <w:pPr>
        <w:pStyle w:val="UserStyle_2"/>
        <w:ind w:left="0" w:right="0" w:firstLine="0"/>
        <w:jc w:val="both"/>
      </w:pPr>
      <w:r>
        <w:t xml:space="preserve">(п. 5 в ред. </w:t>
      </w:r>
      <w:r>
        <w:fldChar w:fldCharType="begin"/>
      </w:r>
      <w:r>
        <w:instrText xml:space="preserve"> HYPERLINK "https://login.consultant.ru/link/?req=doc&amp;base=RLAW091&amp;n=127697&amp;date=19.12.2022&amp;dst=100005&amp;field=134"</w:instrText>
      </w:r>
      <w:r>
        <w:fldChar w:fldCharType="separate"/>
      </w:r>
      <w:r>
        <w:rPr>
          <w:color w:val="0000FF"/>
        </w:rPr>
        <w:t xml:space="preserve">постановления</w:t>
      </w:r>
      <w:r>
        <w:fldChar w:fldCharType="end"/>
      </w:r>
      <w:r>
        <w:t xml:space="preserve"> Администрации Томской области от 15.01.2019 N 8а)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6. Документы, предоставляемые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удостоверение, подтверждающее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7. Документы, предоставляемые детьми-сиротами, детьми, оставшимися без попечения родителей, лицами из числа детей-сирот и детей, оставшихся без попечения родителей,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документы, выданные органом опеки и попечительства, подтверждающие статус лиц, указанных в настоящем пункте.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8. Документы, предоставляемые лицами, желающими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копия заявления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с отметкой о поступлении в органы опеки и попечительства.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9. Документы, предоставляемые усыновителями,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свидетельство об усыновлении.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10. Документы, предоставляемые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документ, подтверждающий факт содержания несовершеннолетнего в учреждении системы профилактики безнадзорности и правонарушений несовершеннолетних, или документ, подтверждающий факт отбывания несовершеннолетним наказания в местах лишения свободы;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документ, подтверждающий статус законного представителя или представителя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законодательством).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11. Документы, предоставляемые гражданами, имеющими право на получение бесплатной юридической помощи в соответствии с </w:t>
      </w:r>
      <w:r>
        <w:fldChar w:fldCharType="begin"/>
      </w:r>
      <w:r>
        <w:instrText xml:space="preserve"> HYPERLINK "https://login.consultant.ru/link/?req=doc&amp;base=LAW&amp;n=405625&amp;date=19.12.2022"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Российской Федерации от 2 июля 1992 года N 3185-1 "О психиатрической помощи и гарантиях прав граждан при ее оказании":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документ, подтверждающий статус лица, имеющего право на получение бесплатной юридической помощи в соответствии с </w:t>
      </w:r>
      <w:r>
        <w:fldChar w:fldCharType="begin"/>
      </w:r>
      <w:r>
        <w:instrText xml:space="preserve"> HYPERLINK "https://login.consultant.ru/link/?req=doc&amp;base=LAW&amp;n=405625&amp;date=19.12.2022"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Российской Федерации от 2 июля 1992 года N 3185-1 "О психиатрической помощи и гарантиях прав граждан при ее оказании".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12. Документы, предоставляемые гражданами, признанными судом недееспособными, а также их законными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надлежащим образом заверенная копия решения суда о признании гражданина недееспособным;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документ, подтверждающий статус законного представителя (документ об установлении опеки).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13. Документы, предоставляемые гражданами, пострадавшими в результате чрезвычайной ситуации: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1) документы, предоставляемые супругом (супругой), состоявшим (состоявшей) в зарегистрированном браке с погибшим (умершим) (погибшей (умершей) на день гибели (смерти) в результате чрезвычайной ситуации: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копия свидетельства о заключении брака;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копия свидетельства о смерти погибшей (умершей) супруги (погибшего (умершего) супруга) в результате чрезвычайной ситуации;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2) документы, предоставляемые детьми погибшего (умершего) в результате чрезвычайной ситуации: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копия свидетельства о смерти погибшего (умершего) в результате чрезвычайной ситуации родителя;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копия свидетельства о рождении ребенка погибшего (умершего) в результате чрезвычайной ситуации;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3) документы, предоставляемые родителями погибшего (умершего) в результате чрезвычайной ситуации: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копия свидетельства о смерти погибшего (умершего);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копия свидетельства о рождении погибшего (умершего);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4) документы, предоставляемые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копия свидетельства о смерти погибшего (умершего) в результате чрезвычайной ситуации;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документы, подтверждающие факт нахождения на иждивении (справка жилищных органов, справка о доходах всех членов семьи и (или) иные документы в соответствии с действующим законодательством, содержащие сведения о нахождении на иждивении, решение суда об установлении данного факта);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5) документы, предоставляемые гражданами, здоровью которых причинен вред в результате чрезвычайной ситуации: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справка медицинской организации, подтверждающая факт причинения вреда здоровью;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6) документы, предоставляемые гражданами, лишившимися жилого помещения либо утратившими полностью или частично иное имущество либо документы в результате чрезвычайной ситуации: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документы, подтверждающие утрату гражданами жилого помещения, полностью или частично иного имущества либо документов в результате чрезвычайной ситуации (справка органов местного самоуправления в Томской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области, а также иные документы в соответствии с действующим законодательством).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14. Документы, предоставляемые гражданами, признанными подвергшимися политическим репрессиям и подлежащими реабилитации либо пострадавшими от политических репрессий: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справка, выданная органами прокуратуры или органами внутренних дел в соответствии с </w:t>
      </w:r>
      <w:r>
        <w:fldChar w:fldCharType="begin"/>
      </w:r>
      <w:r>
        <w:instrText xml:space="preserve"> HYPERLINK "https://login.consultant.ru/link/?req=doc&amp;base=LAW&amp;n=402793&amp;date=19.12.2022"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Российской Федерации от 18 октября 1991 года N 1761-1 "О реабилитации жертв политических репрессий", о признании лиц подвергшимися политическим репрессиям и подлежащими реабилитации либо пострадавшими от политических репрессий.</w:t>
      </w:r>
    </w:p>
    <w:p>
      <w:pPr>
        <w:pStyle w:val="UserStyle_2"/>
        <w:ind w:left="0" w:right="0" w:firstLine="0"/>
        <w:jc w:val="both"/>
      </w:pPr>
      <w:r>
        <w:t xml:space="preserve">(п. 14 введен </w:t>
      </w:r>
      <w:r>
        <w:fldChar w:fldCharType="begin"/>
      </w:r>
      <w:r>
        <w:instrText xml:space="preserve"> HYPERLINK "https://login.consultant.ru/link/?req=doc&amp;base=RLAW091&amp;n=135735&amp;date=19.12.2022&amp;dst=100007&amp;field=134"</w:instrText>
      </w:r>
      <w:r>
        <w:fldChar w:fldCharType="separate"/>
      </w:r>
      <w:r>
        <w:rPr>
          <w:color w:val="0000FF"/>
        </w:rPr>
        <w:t xml:space="preserve">постановлением</w:t>
      </w:r>
      <w:r>
        <w:fldChar w:fldCharType="end"/>
      </w:r>
      <w:r>
        <w:t xml:space="preserve"> Администрации Томской области от 24.10.2019 N 386а)</w:t>
      </w: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0"/>
        <w:jc w:val="both"/>
      </w:pPr>
    </w:p>
    <w:sectPr>
      <w:headerReference w:type="default" r:id="rId6"/>
      <w:headerReference w:type="first" r:id="rId7"/>
      <w:footerReference w:type="default" r:id="rId8"/>
      <w:footerReference w:type="first" r:id="rId9"/>
      <w:footnotePr>
        <w:numRestart w:val="continuous"/>
      </w:footnotePr>
      <w:type w:val="nextPage"/>
      <w:pgSz w:w="11906" w:h="16838"/>
      <w:pgMar w:top="1440" w:right="566" w:bottom="1440" w:left="1133" w:header="0" w:foo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Arial">
    <w:panose1 w:val="020B0604020202020204"/>
  </w:font>
  <w:font w:name="PT Astra Serif">
    <w:panose1 w:val="020A0603040505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UserStyle_2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single" w:color="000000" w:sz="12" w:space="0"/>
      </w:pBdr>
      <w:rPr>
        <w:sz w:val="1"/>
      </w:rPr>
    </w:pPr>
    <w:r>
      <w:rPr>
        <w:sz w:val="1"/>
      </w:rPr>
    </w:r>
  </w:p>
  <w:tbl>
    <w:tblPr>
      <w:tblW w:w="0" w:type="auto"/>
      <w:tblInd w:w="-40" w:type="dxa"/>
      <w:tblCellMar>
        <w:left w:w="40" w:type="dxa"/>
        <w:top w:w="0" w:type="dxa"/>
        <w:right w:w="40" w:type="dxa"/>
        <w:bottom w:w="0" w:type="dxa"/>
      </w:tblCellMar>
    </w:tblPr>
    <w:tblGrid>
      <w:gridCol w:w="3368"/>
      <w:gridCol w:w="3470"/>
      <w:gridCol w:w="3370"/>
    </w:tblGrid>
    <w:tr>
      <w:trPr>
        <w:cantSplit w:val="false"/>
        <w:trHeight w:val="1663" w:hRule="exact"/>
      </w:trPr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3368" w:type="nil"/>
          <w:vAlign w:val="center"/>
          <w:textDirection w:val="lrTb"/>
        </w:tcPr>
        <w:p>
          <w:pPr>
            <w:pStyle w:val="UserStyle_2"/>
            <w:jc w:val="left"/>
          </w:pPr>
          <w:r>
            <w:rPr>
              <w:rFonts w:ascii="Tahoma" w:hAnsi="Tahoma"/>
              <w:b/>
              <w:i w:val="false"/>
              <w:color w:val="F58220"/>
              <w:sz w:val="28"/>
            </w:rPr>
            <w:t xml:space="preserve">КонсультантПлюс</w:t>
          </w:r>
          <w:r>
            <w:br/>
          </w:r>
          <w:r>
            <w:rPr>
              <w:rFonts w:ascii="Tahoma" w:hAnsi="Tahoma"/>
              <w:b/>
              <w:i w:val="false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3470" w:type="nil"/>
          <w:vAlign w:val="center"/>
          <w:textDirection w:val="lrTb"/>
        </w:tcPr>
        <w:p>
          <w:pPr>
            <w:pStyle w:val="UserStyle_2"/>
            <w:jc w:val="center"/>
            <w:rPr>
              <w:rFonts w:ascii="Tahoma" w:hAnsi="Tahoma"/>
              <w:b w:val="false"/>
              <w:i w:val="false"/>
              <w:sz w:val="20"/>
            </w:rPr>
          </w:pPr>
          <w:r>
            <w:fldChar w:fldCharType="begin"/>
          </w:r>
          <w:r>
            <w:instrText xml:space="preserve"> HYPERLINK "https://www.consultant.ru/"</w:instrText>
          </w:r>
          <w:r>
            <w:fldChar w:fldCharType="separate"/>
          </w:r>
          <w:r>
            <w:rPr>
              <w:rFonts w:ascii="Tahoma" w:hAnsi="Tahoma"/>
              <w:b/>
              <w:i w:val="false"/>
              <w:color w:val="0000FF"/>
              <w:sz w:val="20"/>
            </w:rPr>
            <w:t xml:space="preserve">www.consultant.ru</w:t>
          </w:r>
          <w:r>
            <w:fldChar w:fldCharType="end"/>
          </w:r>
          <w:r>
            <w:rPr>
              <w:rFonts w:ascii="Tahoma" w:hAnsi="Tahoma"/>
              <w:b w:val="false"/>
              <w:i w:val="false"/>
              <w:sz w:val="20"/>
            </w:rPr>
          </w:r>
        </w:p>
      </w:tc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3370" w:type="nil"/>
          <w:vAlign w:val="center"/>
          <w:textDirection w:val="lrTb"/>
        </w:tcPr>
        <w:p>
          <w:pPr>
            <w:pStyle w:val="UserStyle_2"/>
            <w:jc w:val="right"/>
            <w:rPr>
              <w:sz w:val="1"/>
            </w:rPr>
          </w:pPr>
          <w:r>
            <w:rPr>
              <w:rFonts w:ascii="Tahoma" w:hAnsi="Tahoma"/>
              <w:b w:val="false"/>
              <w:i w:val="false"/>
              <w:sz w:val="20"/>
            </w:rP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 xml:space="preserve">0</w:t>
          </w:r>
          <w:r>
            <w:fldChar w:fldCharType="end"/>
          </w:r>
          <w:r>
            <w:rPr>
              <w:rFonts w:ascii="Tahoma" w:hAnsi="Tahoma"/>
              <w:b w:val="false"/>
              <w:i w:val="false"/>
              <w:sz w:val="20"/>
            </w:rP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 xml:space="preserve">8</w:t>
          </w:r>
          <w:r>
            <w:fldChar w:fldCharType="end"/>
          </w:r>
          <w:r>
            <w:rPr>
              <w:sz w:val="1"/>
            </w:rPr>
          </w:r>
        </w:p>
      </w:tc>
    </w:tr>
  </w:tbl>
  <w:p>
    <w:pPr>
      <w:pStyle w:val="UserStyle_2"/>
      <w:jc w:val="left"/>
      <w:rPr>
        <w:sz w:val="1"/>
      </w:rPr>
    </w:pPr>
    <w:r>
      <w:rPr>
        <w:sz w:val="1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Ind w:w="-40" w:type="dxa"/>
      <w:tblCellMar>
        <w:left w:w="40" w:type="dxa"/>
        <w:top w:w="0" w:type="dxa"/>
        <w:right w:w="40" w:type="dxa"/>
        <w:bottom w:w="0" w:type="dxa"/>
      </w:tblCellMar>
    </w:tblPr>
    <w:tblGrid>
      <w:gridCol w:w="5511"/>
      <w:gridCol w:w="4694"/>
    </w:tblGrid>
    <w:tr>
      <w:trPr>
        <w:cantSplit w:val="false"/>
        <w:trHeight w:val="1683" w:hRule="exact"/>
      </w:trPr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5511" w:type="nil"/>
          <w:vAlign w:val="center"/>
          <w:textDirection w:val="lrTb"/>
        </w:tcPr>
        <w:p>
          <w:pPr>
            <w:pStyle w:val="UserStyle_2"/>
            <w:jc w:val="left"/>
          </w:pPr>
          <w:r>
            <w:rPr>
              <w:rFonts w:ascii="Tahoma" w:hAnsi="Tahoma"/>
              <w:b w:val="false"/>
              <w:i w:val="false"/>
              <w:sz w:val="16"/>
            </w:rPr>
            <w:t xml:space="preserve">Постановление Администрации Томской области от 18.02.2015 N 45а</w:t>
          </w:r>
          <w:r>
            <w:br/>
          </w:r>
          <w:r>
            <w:rPr>
              <w:rFonts w:ascii="Tahoma" w:hAnsi="Tahoma"/>
              <w:b w:val="false"/>
              <w:i w:val="false"/>
              <w:sz w:val="16"/>
            </w:rPr>
            <w:t xml:space="preserve">(ред. от 01.09.2022)</w:t>
          </w:r>
          <w:r>
            <w:br/>
          </w:r>
          <w:r>
            <w:rPr>
              <w:rFonts w:ascii="Tahoma" w:hAnsi="Tahoma"/>
              <w:b w:val="false"/>
              <w:i w:val="false"/>
              <w:sz w:val="16"/>
            </w:rPr>
            <w:t xml:space="preserve">"Об утверждении перечня документов,...</w:t>
          </w:r>
        </w:p>
      </w:tc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4694" w:type="nil"/>
          <w:vAlign w:val="center"/>
          <w:textDirection w:val="lrTb"/>
        </w:tcPr>
        <w:p>
          <w:pPr>
            <w:pStyle w:val="UserStyle_2"/>
            <w:jc w:val="right"/>
          </w:pPr>
          <w:r>
            <w:rPr>
              <w:rFonts w:ascii="Tahoma" w:hAnsi="Tahoma"/>
              <w:b w:val="false"/>
              <w:i w:val="false"/>
              <w:sz w:val="18"/>
            </w:rPr>
            <w:t xml:space="preserve">Документ предоставлен </w:t>
          </w:r>
          <w:r>
            <w:fldChar w:fldCharType="begin"/>
          </w:r>
          <w:r>
            <w:instrText xml:space="preserve"> HYPERLINK "https://www.consultant.ru/"</w:instrText>
          </w:r>
          <w:r>
            <w:fldChar w:fldCharType="separate"/>
          </w:r>
          <w:r>
            <w:rPr>
              <w:rFonts w:ascii="Tahoma" w:hAnsi="Tahoma"/>
              <w:b w:val="false"/>
              <w:i w:val="false"/>
              <w:color w:val="0000FF"/>
              <w:sz w:val="18"/>
            </w:rPr>
            <w:t xml:space="preserve">КонсультантПлюс</w:t>
          </w:r>
          <w:r>
            <w:fldChar w:fldCharType="end"/>
          </w:r>
          <w:r>
            <w:br/>
          </w:r>
          <w:r>
            <w:rPr>
              <w:rFonts w:ascii="Tahoma" w:hAnsi="Tahoma"/>
              <w:b w:val="false"/>
              <w:i w:val="false"/>
              <w:sz w:val="16"/>
            </w:rPr>
            <w:t xml:space="preserve">Дата сохранения: 19.12.2022</w:t>
          </w:r>
        </w:p>
      </w:tc>
    </w:tr>
  </w:tbl>
  <w:p>
    <w:pPr>
      <w:pStyle w:val="UserStyle_2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single" w:color="000000" w:sz="12" w:space="0"/>
      </w:pBdr>
      <w:rPr>
        <w:sz w:val="1"/>
      </w:rPr>
    </w:pPr>
    <w:r>
      <w:rPr>
        <w:sz w:val="1"/>
      </w:rPr>
    </w:r>
  </w:p>
  <w:p>
    <w:pPr>
      <w:pStyle w:val="UserStyle_2"/>
      <w:jc w:val="center"/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</w:pP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next w:val="Normal"/>
    <w:link w:val="Normal"/>
    <w:rPr>
      <w:rFonts w:ascii="PT Astra Serif" w:hAnsi="PT Astra Serif" w:eastAsia="Tahoma"/>
      <w:color w:val="auto"/>
      <w:sz w:val="24"/>
      <w:szCs w:val="24"/>
      <w:lang w:val="ru-RU" w:bidi="hi-IN" w:eastAsia="zh-CN"/>
    </w:rPr>
    <w:pPr>
      <w:widowControl w:val="off"/>
    </w:pPr>
  </w:style>
  <w:style w:type="character" w:styleId="Hyperlink">
    <w:name w:val="Интернет-ссылка"/>
    <w:next w:val="Hyperlink"/>
    <w:rPr>
      <w:color w:val="000080"/>
      <w:u w:val="single"/>
      <w:lang w:val="en-US" w:bidi="en-US" w:eastAsia="en-US"/>
    </w:rPr>
  </w:style>
  <w:style w:type="paragraph" w:styleId="UserStyle_0">
    <w:name w:val="Заголовок"/>
    <w:basedOn w:val="Normal"/>
    <w:next w:val="BodyText"/>
    <w:link w:val="Normal"/>
    <w:rPr>
      <w:rFonts w:ascii="PT Astra Serif" w:hAnsi="PT Astra Serif" w:eastAsia="Tahoma"/>
      <w:sz w:val="28"/>
      <w:szCs w:val="28"/>
    </w:rPr>
    <w:pPr>
      <w:keepNext/>
      <w:spacing w:after="120" w:before="240"/>
    </w:pPr>
  </w:style>
  <w:style w:type="paragraph" w:styleId="BodyText">
    <w:name w:val="Основной текст"/>
    <w:basedOn w:val="Normal"/>
    <w:next w:val="BodyText"/>
    <w:link w:val="Normal"/>
    <w:pPr>
      <w:spacing w:lineRule="auto" w:line="276" w:after="140" w:before="0"/>
    </w:pPr>
  </w:style>
  <w:style w:type="paragraph" w:styleId="List">
    <w:name w:val="Список"/>
    <w:basedOn w:val="BodyText"/>
    <w:next w:val="List"/>
    <w:link w:val="Normal"/>
    <w:rPr>
      <w:rFonts w:ascii="PT Astra Serif" w:hAnsi="PT Astra Serif"/>
    </w:rPr>
  </w:style>
  <w:style w:type="paragraph" w:styleId="Caption">
    <w:name w:val="Название"/>
    <w:basedOn w:val="Normal"/>
    <w:next w:val="Caption"/>
    <w:link w:val="Normal"/>
    <w:rPr>
      <w:rFonts w:ascii="PT Astra Serif" w:hAnsi="PT Astra Serif"/>
      <w:i/>
      <w:iCs/>
      <w:sz w:val="24"/>
      <w:szCs w:val="24"/>
    </w:rPr>
    <w:pPr>
      <w:spacing w:after="120" w:before="120"/>
      <w:suppressLineNumbers/>
    </w:pPr>
  </w:style>
  <w:style w:type="paragraph" w:styleId="UserStyle_1">
    <w:name w:val="Указатель"/>
    <w:basedOn w:val="Normal"/>
    <w:next w:val="UserStyle_1"/>
    <w:link w:val="Normal"/>
    <w:rPr>
      <w:rFonts w:ascii="PT Astra Serif" w:hAnsi="PT Astra Serif"/>
    </w:rPr>
    <w:pPr>
      <w:suppressLineNumbers/>
    </w:pPr>
  </w:style>
  <w:style w:type="paragraph" w:styleId="UserStyle_2">
    <w:name w:val="ConsPlusNormal"/>
    <w:next w:val="UserStyle_2"/>
    <w:link w:val="Normal"/>
    <w:rPr>
      <w:rFonts w:ascii="Times New Roman" w:hAnsi="Times New Roman" w:eastAsia="Arial"/>
      <w:b w:val="false"/>
      <w:i w:val="false"/>
      <w:strike w:val="false"/>
      <w:color w:val="auto"/>
      <w:sz w:val="24"/>
      <w:szCs w:val="24"/>
      <w:u w:val="none"/>
      <w:lang w:val="ru-RU" w:bidi="hi-IN" w:eastAsia="zh-CN"/>
    </w:rPr>
    <w:pPr>
      <w:widowControl w:val="off"/>
    </w:pPr>
  </w:style>
  <w:style w:type="paragraph" w:styleId="UserStyle_3">
    <w:name w:val="ConsPlusNonformat"/>
    <w:next w:val="UserStyle_3"/>
    <w:link w:val="Normal"/>
    <w:rPr>
      <w:rFonts w:ascii="Courier New" w:hAnsi="Courier New" w:eastAsia="Arial"/>
      <w:b w:val="false"/>
      <w:i w:val="false"/>
      <w:strike w:val="false"/>
      <w:color w:val="auto"/>
      <w:sz w:val="20"/>
      <w:szCs w:val="24"/>
      <w:u w:val="none"/>
      <w:lang w:val="ru-RU" w:bidi="hi-IN" w:eastAsia="zh-CN"/>
    </w:rPr>
    <w:pPr>
      <w:widowControl w:val="off"/>
    </w:pPr>
  </w:style>
  <w:style w:type="paragraph" w:styleId="UserStyle_4">
    <w:name w:val="ConsPlusTitle"/>
    <w:next w:val="UserStyle_4"/>
    <w:rPr>
      <w:rFonts w:ascii="Arial" w:hAnsi="Arial" w:eastAsia="Arial"/>
      <w:b/>
      <w:i w:val="false"/>
      <w:strike w:val="false"/>
      <w:color w:val="auto"/>
      <w:sz w:val="24"/>
      <w:szCs w:val="24"/>
      <w:u w:val="none"/>
      <w:lang w:val="ru-RU" w:bidi="hi-IN" w:eastAsia="zh-CN"/>
    </w:rPr>
    <w:pPr>
      <w:widowControl w:val="off"/>
    </w:pPr>
  </w:style>
  <w:style w:type="paragraph" w:styleId="UserStyle_5">
    <w:name w:val="ConsPlusCell"/>
    <w:next w:val="UserStyle_5"/>
    <w:link w:val="Normal"/>
    <w:rPr>
      <w:rFonts w:ascii="Courier New" w:hAnsi="Courier New" w:eastAsia="Arial"/>
      <w:b w:val="false"/>
      <w:i w:val="false"/>
      <w:strike w:val="false"/>
      <w:color w:val="auto"/>
      <w:sz w:val="20"/>
      <w:szCs w:val="24"/>
      <w:u w:val="none"/>
      <w:lang w:val="ru-RU" w:bidi="hi-IN" w:eastAsia="zh-CN"/>
    </w:rPr>
    <w:pPr>
      <w:widowControl w:val="off"/>
    </w:pPr>
  </w:style>
  <w:style w:type="paragraph" w:styleId="UserStyle_6">
    <w:name w:val="ConsPlusDocList"/>
    <w:next w:val="UserStyle_6"/>
    <w:link w:val="Normal"/>
    <w:rPr>
      <w:rFonts w:ascii="Tahoma" w:hAnsi="Tahoma" w:eastAsia="Arial"/>
      <w:b w:val="false"/>
      <w:i w:val="false"/>
      <w:strike w:val="false"/>
      <w:color w:val="auto"/>
      <w:sz w:val="18"/>
      <w:szCs w:val="24"/>
      <w:u w:val="none"/>
      <w:lang w:val="ru-RU" w:bidi="hi-IN" w:eastAsia="zh-CN"/>
    </w:rPr>
    <w:pPr>
      <w:widowControl w:val="off"/>
    </w:pPr>
  </w:style>
  <w:style w:type="paragraph" w:styleId="UserStyle_7">
    <w:name w:val="ConsPlusTitlePage"/>
    <w:next w:val="UserStyle_7"/>
    <w:link w:val="Normal"/>
    <w:rPr>
      <w:rFonts w:ascii="Tahoma" w:hAnsi="Tahoma" w:eastAsia="Arial"/>
      <w:b w:val="false"/>
      <w:i w:val="false"/>
      <w:strike w:val="false"/>
      <w:color w:val="auto"/>
      <w:sz w:val="24"/>
      <w:szCs w:val="24"/>
      <w:u w:val="none"/>
      <w:lang w:val="ru-RU" w:bidi="hi-IN" w:eastAsia="zh-CN"/>
    </w:rPr>
    <w:pPr>
      <w:widowControl w:val="off"/>
    </w:pPr>
  </w:style>
  <w:style w:type="paragraph" w:styleId="UserStyle_8">
    <w:name w:val="ConsPlusJurTerm"/>
    <w:next w:val="UserStyle_8"/>
    <w:rPr>
      <w:rFonts w:ascii="Times New Roman" w:hAnsi="Times New Roman" w:eastAsia="Arial"/>
      <w:b w:val="false"/>
      <w:i w:val="false"/>
      <w:strike w:val="false"/>
      <w:color w:val="auto"/>
      <w:sz w:val="24"/>
      <w:szCs w:val="24"/>
      <w:u w:val="none"/>
      <w:lang w:val="ru-RU" w:bidi="hi-IN" w:eastAsia="zh-CN"/>
    </w:rPr>
    <w:pPr>
      <w:widowControl w:val="off"/>
    </w:pPr>
  </w:style>
  <w:style w:type="paragraph" w:styleId="UserStyle_9">
    <w:name w:val="ConsPlusTextList"/>
    <w:next w:val="UserStyle_9"/>
    <w:link w:val="Normal"/>
    <w:rPr>
      <w:rFonts w:ascii="Times New Roman" w:hAnsi="Times New Roman" w:eastAsia="Arial"/>
      <w:b w:val="false"/>
      <w:i w:val="false"/>
      <w:strike w:val="false"/>
      <w:color w:val="auto"/>
      <w:sz w:val="24"/>
      <w:szCs w:val="24"/>
      <w:u w:val="none"/>
      <w:lang w:val="ru-RU" w:bidi="hi-IN" w:eastAsia="zh-CN"/>
    </w:rPr>
    <w:pPr>
      <w:widowControl w:val="off"/>
    </w:pPr>
  </w:style>
  <w:style w:type="paragraph" w:styleId="UserStyle_10">
    <w:name w:val="Верхний и нижний колонтитулы"/>
    <w:basedOn w:val="Normal"/>
    <w:next w:val="UserStyle_10"/>
    <w:link w:val="Normal"/>
  </w:style>
  <w:style w:type="paragraph" w:styleId="Header">
    <w:name w:val="Верхний колонтитул"/>
    <w:basedOn w:val="UserStyle_10"/>
    <w:next w:val="Header"/>
  </w:style>
  <w:style w:type="paragraph" w:styleId="Footer">
    <w:name w:val="Нижний колонтитул"/>
    <w:basedOn w:val="UserStyle_10"/>
    <w:next w:val="Footer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